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11D" w:rsidRDefault="002E411D" w:rsidP="002E411D">
      <w:pPr>
        <w:tabs>
          <w:tab w:val="left" w:pos="8789"/>
        </w:tabs>
        <w:jc w:val="center"/>
        <w:rPr>
          <w:b/>
        </w:rPr>
      </w:pPr>
    </w:p>
    <w:p w:rsidR="002E411D" w:rsidRPr="006928E3" w:rsidRDefault="002E411D" w:rsidP="002E411D">
      <w:pPr>
        <w:tabs>
          <w:tab w:val="left" w:pos="8789"/>
        </w:tabs>
        <w:jc w:val="center"/>
        <w:rPr>
          <w:b/>
        </w:rPr>
      </w:pPr>
      <w:r>
        <w:rPr>
          <w:b/>
        </w:rPr>
        <w:t>ПРОТОКОЛ № 2</w:t>
      </w:r>
    </w:p>
    <w:p w:rsidR="002E411D" w:rsidRPr="006928E3" w:rsidRDefault="002E411D" w:rsidP="002E411D">
      <w:pPr>
        <w:jc w:val="center"/>
        <w:rPr>
          <w:b/>
        </w:rPr>
      </w:pPr>
      <w:r>
        <w:rPr>
          <w:b/>
        </w:rPr>
        <w:t xml:space="preserve">заседания </w:t>
      </w:r>
      <w:r w:rsidRPr="006928E3">
        <w:rPr>
          <w:b/>
        </w:rPr>
        <w:t>педагогического совета МБОУ «Яковлевская СОШ»</w:t>
      </w:r>
    </w:p>
    <w:p w:rsidR="002E411D" w:rsidRDefault="002E411D" w:rsidP="002E411D">
      <w:pPr>
        <w:jc w:val="both"/>
      </w:pPr>
    </w:p>
    <w:p w:rsidR="002E411D" w:rsidRDefault="002E411D" w:rsidP="002E411D">
      <w:pPr>
        <w:jc w:val="both"/>
      </w:pPr>
    </w:p>
    <w:p w:rsidR="002E411D" w:rsidRPr="00671434" w:rsidRDefault="002E411D" w:rsidP="002E411D">
      <w:pPr>
        <w:jc w:val="both"/>
      </w:pPr>
      <w:r w:rsidRPr="00671434">
        <w:t>от 14.01. 2019 года</w:t>
      </w:r>
      <w:r w:rsidRPr="00671434">
        <w:tab/>
      </w:r>
    </w:p>
    <w:p w:rsidR="002E411D" w:rsidRPr="00671434" w:rsidRDefault="002E411D" w:rsidP="002E411D">
      <w:pPr>
        <w:jc w:val="both"/>
      </w:pPr>
      <w:r w:rsidRPr="00671434">
        <w:t>Всего членов педсовета – 25    ч.</w:t>
      </w:r>
    </w:p>
    <w:p w:rsidR="002E411D" w:rsidRPr="00671434" w:rsidRDefault="002E411D" w:rsidP="002E411D">
      <w:pPr>
        <w:jc w:val="both"/>
      </w:pPr>
      <w:r w:rsidRPr="00671434">
        <w:t>Присутствуют –  23      ч.</w:t>
      </w:r>
    </w:p>
    <w:p w:rsidR="002E411D" w:rsidRPr="00671434" w:rsidRDefault="002E411D" w:rsidP="002E411D">
      <w:pPr>
        <w:jc w:val="both"/>
      </w:pPr>
      <w:r w:rsidRPr="00671434">
        <w:t>Отсутствуют -</w:t>
      </w:r>
      <w:r>
        <w:t xml:space="preserve">   Цветкова Ю.С.</w:t>
      </w:r>
      <w:r w:rsidRPr="00671434">
        <w:t xml:space="preserve"> (декретный отпуск)</w:t>
      </w:r>
    </w:p>
    <w:p w:rsidR="002E411D" w:rsidRPr="00671434" w:rsidRDefault="002E411D" w:rsidP="002E411D">
      <w:pPr>
        <w:jc w:val="both"/>
      </w:pPr>
      <w:r w:rsidRPr="00671434">
        <w:t xml:space="preserve">                            Стародубцева О.И., (больничный)</w:t>
      </w:r>
    </w:p>
    <w:p w:rsidR="002E411D" w:rsidRPr="00671434" w:rsidRDefault="002E411D" w:rsidP="002E411D">
      <w:pPr>
        <w:jc w:val="both"/>
      </w:pPr>
      <w:r w:rsidRPr="00671434">
        <w:t xml:space="preserve">Председатель – </w:t>
      </w:r>
      <w:r>
        <w:t xml:space="preserve"> </w:t>
      </w:r>
      <w:r w:rsidRPr="00671434">
        <w:t>Стрелецкая Е.П.</w:t>
      </w:r>
    </w:p>
    <w:p w:rsidR="002E411D" w:rsidRPr="00671434" w:rsidRDefault="002E411D" w:rsidP="002E411D">
      <w:pPr>
        <w:jc w:val="both"/>
      </w:pPr>
      <w:r w:rsidRPr="00671434">
        <w:t xml:space="preserve">Секретарь – </w:t>
      </w:r>
      <w:r>
        <w:t xml:space="preserve">       </w:t>
      </w:r>
      <w:r w:rsidRPr="00671434">
        <w:t>Шулякова А.И.</w:t>
      </w:r>
    </w:p>
    <w:p w:rsidR="002E411D" w:rsidRDefault="002E411D" w:rsidP="002E411D">
      <w:pPr>
        <w:jc w:val="center"/>
      </w:pPr>
    </w:p>
    <w:p w:rsidR="002E411D" w:rsidRPr="00671434" w:rsidRDefault="002E411D" w:rsidP="002E411D">
      <w:pPr>
        <w:jc w:val="center"/>
      </w:pPr>
      <w:r w:rsidRPr="00671434">
        <w:t>Повестка дня</w:t>
      </w:r>
    </w:p>
    <w:p w:rsidR="002E411D" w:rsidRDefault="002E411D" w:rsidP="002E411D">
      <w:pPr>
        <w:jc w:val="both"/>
        <w:rPr>
          <w:b/>
        </w:rPr>
      </w:pPr>
      <w:r w:rsidRPr="006842AE">
        <w:rPr>
          <w:b/>
        </w:rPr>
        <w:t>«Интегрированный подход к формированию и развитию инженерного мышления обучающихся»</w:t>
      </w:r>
    </w:p>
    <w:p w:rsidR="002E411D" w:rsidRPr="006842AE" w:rsidRDefault="002E411D" w:rsidP="002E411D">
      <w:pPr>
        <w:jc w:val="both"/>
        <w:rPr>
          <w:b/>
        </w:rPr>
      </w:pPr>
    </w:p>
    <w:p w:rsidR="002E411D" w:rsidRPr="00671434" w:rsidRDefault="002E411D" w:rsidP="002E411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Pr="00671434">
        <w:rPr>
          <w:rFonts w:ascii="Times New Roman" w:hAnsi="Times New Roman" w:cs="Times New Roman"/>
          <w:sz w:val="24"/>
          <w:szCs w:val="24"/>
        </w:rPr>
        <w:t xml:space="preserve">Выполнение решений заседания педагогического совета № </w:t>
      </w:r>
      <w:r>
        <w:rPr>
          <w:rFonts w:ascii="Times New Roman" w:hAnsi="Times New Roman" w:cs="Times New Roman"/>
          <w:sz w:val="24"/>
          <w:szCs w:val="24"/>
        </w:rPr>
        <w:t>1</w:t>
      </w:r>
      <w:r w:rsidRPr="00671434">
        <w:rPr>
          <w:rFonts w:ascii="Times New Roman" w:hAnsi="Times New Roman" w:cs="Times New Roman"/>
          <w:sz w:val="24"/>
          <w:szCs w:val="24"/>
        </w:rPr>
        <w:t xml:space="preserve"> от 30.10.18г.</w:t>
      </w:r>
    </w:p>
    <w:p w:rsidR="002E411D" w:rsidRPr="00671434" w:rsidRDefault="002E411D" w:rsidP="002E411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Pr="00671434">
        <w:rPr>
          <w:rFonts w:ascii="Times New Roman" w:hAnsi="Times New Roman" w:cs="Times New Roman"/>
          <w:sz w:val="24"/>
          <w:szCs w:val="24"/>
        </w:rPr>
        <w:t>Интегрированный подход к формированию и развитию инженерного мышления обучающихся. Руководители ШМО: Стрелецкая Е.П., Головкова Т.И., Кузнецова С.В.</w:t>
      </w:r>
    </w:p>
    <w:p w:rsidR="002E411D" w:rsidRPr="00671434" w:rsidRDefault="002E411D" w:rsidP="002E411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Pr="00671434">
        <w:rPr>
          <w:rFonts w:ascii="Times New Roman" w:hAnsi="Times New Roman" w:cs="Times New Roman"/>
          <w:sz w:val="24"/>
          <w:szCs w:val="24"/>
        </w:rPr>
        <w:t>Итоги учебно-воспитательной деятельности педагогического коллектива во 2 четверти. Гайкова С.А., Григоренко Н.С.</w:t>
      </w:r>
    </w:p>
    <w:p w:rsidR="002E411D" w:rsidRPr="00671434" w:rsidRDefault="002E411D" w:rsidP="002E411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Pr="00671434">
        <w:rPr>
          <w:rFonts w:ascii="Times New Roman" w:hAnsi="Times New Roman" w:cs="Times New Roman"/>
          <w:sz w:val="24"/>
          <w:szCs w:val="24"/>
        </w:rPr>
        <w:t>Итоги проведения муниципального этапа Всероссийской олимпиады школьников. Мурашкина С.В.</w:t>
      </w:r>
    </w:p>
    <w:p w:rsidR="002E411D" w:rsidRPr="00671434" w:rsidRDefault="002E411D" w:rsidP="002E411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Pr="00671434">
        <w:rPr>
          <w:rFonts w:ascii="Times New Roman" w:hAnsi="Times New Roman" w:cs="Times New Roman"/>
          <w:sz w:val="24"/>
          <w:szCs w:val="24"/>
        </w:rPr>
        <w:t>Анализ готовности учащихся 9,11 классов к государственной итоговой аттестации. Юрченко Т.И., Гайкова С.А., Ермолаева И.В.,Подгорная М.Н., Дручинина О.А., Волковая А.В., Головкова Т.И., Шатилина Н.Т.</w:t>
      </w:r>
    </w:p>
    <w:p w:rsidR="002E411D" w:rsidRPr="00671434" w:rsidRDefault="002E411D" w:rsidP="002E411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r w:rsidRPr="00671434">
        <w:rPr>
          <w:rFonts w:ascii="Times New Roman" w:hAnsi="Times New Roman" w:cs="Times New Roman"/>
          <w:sz w:val="24"/>
          <w:szCs w:val="24"/>
        </w:rPr>
        <w:t>Выполнение образовательной программы в 1-м полугодии 2018/2019 уч.года. Гайкова С.А.</w:t>
      </w:r>
    </w:p>
    <w:p w:rsidR="002E411D" w:rsidRDefault="002E411D" w:rsidP="002E411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Pr="00671434">
        <w:rPr>
          <w:rFonts w:ascii="Times New Roman" w:hAnsi="Times New Roman" w:cs="Times New Roman"/>
          <w:sz w:val="24"/>
          <w:szCs w:val="24"/>
        </w:rPr>
        <w:t>Мониторинг УУД учащихся 1-8 классов. Классные руководители 1-8 классов.</w:t>
      </w:r>
    </w:p>
    <w:p w:rsidR="002E411D" w:rsidRDefault="002E411D" w:rsidP="002E411D">
      <w:pPr>
        <w:pStyle w:val="a3"/>
        <w:spacing w:after="0" w:line="240" w:lineRule="auto"/>
        <w:ind w:left="0"/>
        <w:jc w:val="both"/>
        <w:rPr>
          <w:rFonts w:ascii="Times New Roman" w:hAnsi="Times New Roman" w:cs="Times New Roman"/>
        </w:rPr>
      </w:pPr>
      <w:r>
        <w:rPr>
          <w:rFonts w:ascii="Times New Roman" w:hAnsi="Times New Roman" w:cs="Times New Roman"/>
        </w:rPr>
        <w:t>8.</w:t>
      </w:r>
      <w:r w:rsidRPr="006842AE">
        <w:rPr>
          <w:rFonts w:ascii="Times New Roman" w:hAnsi="Times New Roman" w:cs="Times New Roman"/>
        </w:rPr>
        <w:t>О результатах выполнения программы развития «Совершенствование качества    образования через внедрение компетентностного подхода в обучении, воспитании, развитии учащихся».  Ермолаева И.В.</w:t>
      </w:r>
    </w:p>
    <w:p w:rsidR="002E411D" w:rsidRDefault="002E411D" w:rsidP="002E411D">
      <w:pPr>
        <w:jc w:val="both"/>
      </w:pPr>
    </w:p>
    <w:p w:rsidR="002E411D" w:rsidRDefault="002E411D" w:rsidP="002E411D">
      <w:pPr>
        <w:jc w:val="both"/>
      </w:pPr>
      <w:r>
        <w:t>По первому вопросу слушали Ермолаеву И.В. Она познакомила всех с работой педагогического коллектива по выполнению педагогического совета № 1 от 30.10.18г.(выступление прилагается).</w:t>
      </w:r>
    </w:p>
    <w:p w:rsidR="002E411D" w:rsidRPr="00DE20AF" w:rsidRDefault="002E411D" w:rsidP="002E411D">
      <w:pPr>
        <w:jc w:val="both"/>
        <w:rPr>
          <w:u w:val="single"/>
        </w:rPr>
      </w:pPr>
      <w:r w:rsidRPr="00DE20AF">
        <w:rPr>
          <w:u w:val="single"/>
        </w:rPr>
        <w:t>Постановили:</w:t>
      </w:r>
    </w:p>
    <w:p w:rsidR="002E411D" w:rsidRDefault="002E411D" w:rsidP="002E411D">
      <w:pPr>
        <w:pStyle w:val="a5"/>
        <w:shd w:val="clear" w:color="auto" w:fill="FFFFFF"/>
        <w:spacing w:before="0" w:beforeAutospacing="0" w:after="0" w:afterAutospacing="0"/>
        <w:jc w:val="both"/>
        <w:rPr>
          <w:color w:val="000000" w:themeColor="text1"/>
        </w:rPr>
      </w:pPr>
      <w:r>
        <w:rPr>
          <w:color w:val="000000" w:themeColor="text1"/>
        </w:rPr>
        <w:t>1.1.Направить материалы для рассмотрения на заседании комиссии по делам несовершеннолетних и защите их прав на семью Т. Андрея.Отв. Голуб Е.Л. в срок до 30.01.2019г.</w:t>
      </w:r>
    </w:p>
    <w:p w:rsidR="002E411D" w:rsidRDefault="002E411D" w:rsidP="002E411D">
      <w:pPr>
        <w:pStyle w:val="a5"/>
        <w:shd w:val="clear" w:color="auto" w:fill="FFFFFF"/>
        <w:spacing w:before="0" w:beforeAutospacing="0" w:after="0" w:afterAutospacing="0"/>
        <w:jc w:val="both"/>
        <w:rPr>
          <w:color w:val="000000" w:themeColor="text1"/>
        </w:rPr>
      </w:pPr>
      <w:r>
        <w:rPr>
          <w:color w:val="000000" w:themeColor="text1"/>
        </w:rPr>
        <w:t>1.2.Направить документы для рассмотрения на заседании совета профилактики при администрации п.Яковлево семьи неуспевающих и часто пропускающих уроки учащихся школы в срок до 28.01.2019г.Отв.Голуб Е.Л., классные руководители Шатилина Н.Т.,Стародубцева О.И.</w:t>
      </w:r>
    </w:p>
    <w:p w:rsidR="002E411D" w:rsidRPr="00671434" w:rsidRDefault="002E411D" w:rsidP="00687DC1">
      <w:pPr>
        <w:pStyle w:val="a3"/>
        <w:spacing w:after="0" w:line="240" w:lineRule="auto"/>
        <w:ind w:left="0"/>
        <w:jc w:val="both"/>
        <w:rPr>
          <w:rFonts w:ascii="Arial" w:hAnsi="Arial" w:cs="Arial"/>
          <w:color w:val="000000"/>
        </w:rPr>
      </w:pPr>
      <w:r w:rsidRPr="006842AE">
        <w:rPr>
          <w:rFonts w:ascii="Times New Roman" w:hAnsi="Times New Roman" w:cs="Times New Roman"/>
          <w:sz w:val="24"/>
          <w:szCs w:val="24"/>
        </w:rPr>
        <w:t>По второму вопросу слушали</w:t>
      </w:r>
      <w:r>
        <w:rPr>
          <w:sz w:val="24"/>
          <w:szCs w:val="24"/>
        </w:rPr>
        <w:t xml:space="preserve">: </w:t>
      </w:r>
      <w:r w:rsidRPr="00671434">
        <w:rPr>
          <w:rFonts w:ascii="Times New Roman" w:hAnsi="Times New Roman" w:cs="Times New Roman"/>
          <w:b/>
          <w:sz w:val="24"/>
          <w:szCs w:val="24"/>
        </w:rPr>
        <w:t>Головкову Т.И.</w:t>
      </w:r>
      <w:r w:rsidR="00687DC1">
        <w:rPr>
          <w:rFonts w:ascii="Times New Roman" w:hAnsi="Times New Roman" w:cs="Times New Roman"/>
          <w:b/>
          <w:sz w:val="24"/>
          <w:szCs w:val="24"/>
        </w:rPr>
        <w:t>, Кузнецову С.В., Стрелецкую Е.П., руководителей ШМО.</w:t>
      </w:r>
      <w:r w:rsidRPr="00671434">
        <w:rPr>
          <w:rFonts w:ascii="Times New Roman" w:hAnsi="Times New Roman" w:cs="Times New Roman"/>
          <w:sz w:val="24"/>
          <w:szCs w:val="24"/>
        </w:rPr>
        <w:t xml:space="preserve"> </w:t>
      </w:r>
    </w:p>
    <w:p w:rsidR="002E411D" w:rsidRPr="00DE20AF" w:rsidRDefault="002E411D" w:rsidP="002E411D">
      <w:pPr>
        <w:jc w:val="both"/>
        <w:rPr>
          <w:u w:val="single"/>
        </w:rPr>
      </w:pPr>
      <w:r w:rsidRPr="00DE20AF">
        <w:rPr>
          <w:u w:val="single"/>
        </w:rPr>
        <w:t>Постановили:</w:t>
      </w:r>
    </w:p>
    <w:p w:rsidR="002E411D" w:rsidRPr="00537AEA" w:rsidRDefault="002E411D" w:rsidP="002E411D">
      <w:pPr>
        <w:pStyle w:val="a5"/>
        <w:shd w:val="clear" w:color="auto" w:fill="FFFFFF"/>
        <w:spacing w:before="0" w:beforeAutospacing="0" w:after="0" w:afterAutospacing="0"/>
        <w:jc w:val="both"/>
        <w:rPr>
          <w:color w:val="000000" w:themeColor="text1"/>
        </w:rPr>
      </w:pPr>
      <w:r w:rsidRPr="00537AEA">
        <w:rPr>
          <w:b/>
          <w:color w:val="000000" w:themeColor="text1"/>
        </w:rPr>
        <w:t>2.1.</w:t>
      </w:r>
      <w:r w:rsidRPr="00537AEA">
        <w:rPr>
          <w:color w:val="000000" w:themeColor="text1"/>
        </w:rPr>
        <w:t xml:space="preserve">Учителям школы продолжить организацию учебного процесса с использованием современных технических образовательных и информационных технологий с учётом </w:t>
      </w:r>
      <w:r w:rsidRPr="00537AEA">
        <w:rPr>
          <w:color w:val="000000" w:themeColor="text1"/>
        </w:rPr>
        <w:lastRenderedPageBreak/>
        <w:t xml:space="preserve">ранней профилизации, которая позволит эффективно обеспечивать преемственность инженерно-технического образования на всех уровнях обучения. </w:t>
      </w:r>
    </w:p>
    <w:p w:rsidR="002E411D" w:rsidRPr="00537AEA" w:rsidRDefault="002E411D" w:rsidP="002E411D">
      <w:pPr>
        <w:pStyle w:val="a5"/>
        <w:shd w:val="clear" w:color="auto" w:fill="FFFFFF"/>
        <w:spacing w:before="0" w:beforeAutospacing="0" w:after="0" w:afterAutospacing="0"/>
        <w:jc w:val="both"/>
      </w:pPr>
      <w:r w:rsidRPr="00537AEA">
        <w:rPr>
          <w:b/>
        </w:rPr>
        <w:t>2.2.</w:t>
      </w:r>
      <w:r w:rsidRPr="00537AEA">
        <w:t>Учителям школы продолжить формирование знаний и умений технического творчества,   моделирования и конструирования на уровне школьного образования,</w:t>
      </w:r>
      <w:r>
        <w:t xml:space="preserve"> </w:t>
      </w:r>
      <w:r w:rsidRPr="00537AEA">
        <w:t>создавать условия для повышения мотивации к осознанному выбору инженерно-технических и рабочих профессий обучающими выпускных классов.</w:t>
      </w:r>
    </w:p>
    <w:p w:rsidR="002E411D" w:rsidRPr="00671434" w:rsidRDefault="002E411D" w:rsidP="002E411D">
      <w:pPr>
        <w:jc w:val="both"/>
      </w:pPr>
      <w:r>
        <w:rPr>
          <w:b/>
        </w:rPr>
        <w:t>По третьему вопросу слушали</w:t>
      </w:r>
      <w:r w:rsidRPr="00671434">
        <w:t xml:space="preserve"> </w:t>
      </w:r>
      <w:r w:rsidR="00687DC1">
        <w:t xml:space="preserve"> заместителя директора </w:t>
      </w:r>
      <w:r w:rsidRPr="00671434">
        <w:rPr>
          <w:b/>
        </w:rPr>
        <w:t>Гайкову С.А.</w:t>
      </w:r>
      <w:r w:rsidRPr="00671434">
        <w:t xml:space="preserve"> Численность учащихся на конец второй четверти составила 271 чел. В течение четверти прибыло 4 ученика, выбыл 1.   Из 271 обучающегося 242 уч. были аттестованы: успеваемость  составила – 94,2% (конец 1 четверти – 92,2 %): пока по итогам 1 четверти двойки имели 17 учащихся, сейчас -14.</w:t>
      </w:r>
      <w:r w:rsidR="006E4B4F">
        <w:t>Н</w:t>
      </w:r>
      <w:r w:rsidRPr="00671434">
        <w:t>а «4» и «5» обучаются - 38,8 % (39 %  на конец   1 четверти),</w:t>
      </w:r>
      <w:r>
        <w:t>в</w:t>
      </w:r>
      <w:r w:rsidRPr="00671434">
        <w:t xml:space="preserve"> начальных классах на «4» и «5» закончили – 53,4 % (на конец 1 четверти 57,1%).В основной школе 28,3 % (на конец 1 четверти – 27,6%). </w:t>
      </w:r>
      <w:r>
        <w:t>9</w:t>
      </w:r>
      <w:r w:rsidRPr="00671434">
        <w:t xml:space="preserve">4 учащихся школы закончили четверть на «4» и «5».  Есть еще около 25 обучающихся, которые имеют по одной- две тройке, которые бы смогли добавить  еще 10 % качества знаний. </w:t>
      </w:r>
      <w:r>
        <w:t>К</w:t>
      </w:r>
      <w:r w:rsidRPr="00671434">
        <w:t xml:space="preserve">ачество знаний во второй четверти почти не изменилось, хотя в отдельных классах оно выросло, в других снизилось.  </w:t>
      </w:r>
    </w:p>
    <w:p w:rsidR="002E411D" w:rsidRPr="00671434" w:rsidRDefault="002E411D" w:rsidP="002E411D">
      <w:pPr>
        <w:ind w:firstLine="360"/>
        <w:jc w:val="both"/>
      </w:pPr>
      <w:r w:rsidRPr="00671434">
        <w:t xml:space="preserve">Рекомендации: Классным руководителям отслеживать успеваемость хорошистов в течение всей четверти, работать с учителями-предметниками. Провести индивидуальные беседы с родителями и учащимися по результатам 2 четверти. В начале марта провести сверку успеваемости у потенциальных «хорошистов» и как с ними дополнительно занимаются. </w:t>
      </w:r>
    </w:p>
    <w:p w:rsidR="002E411D" w:rsidRPr="00671434" w:rsidRDefault="002E411D" w:rsidP="002E411D">
      <w:pPr>
        <w:jc w:val="both"/>
      </w:pPr>
      <w:r w:rsidRPr="00671434">
        <w:tab/>
        <w:t>Планомерно идет подготовка обучающихся 9,11 классов к ГИА. Составлен график дополнительных занятий, практически все учащиеся обеспечены сборниками по подготовке к ГИА.  в классах оформлены уголки по подготовке  к ГИА, обновлен стенд.</w:t>
      </w:r>
    </w:p>
    <w:p w:rsidR="002E411D" w:rsidRDefault="002E411D" w:rsidP="002E411D">
      <w:pPr>
        <w:ind w:firstLine="708"/>
        <w:jc w:val="both"/>
      </w:pPr>
      <w:r w:rsidRPr="00671434">
        <w:t>В декабре было проведено   итоговое сочинение: 2 выпускника 11 класса не справились с ним, будут повторно писать 6 февраля.  Были проведены пробники по русскому языку и математике в 11, 9  классах и</w:t>
      </w:r>
      <w:r>
        <w:t xml:space="preserve"> предметам по выбору в 9 классе.</w:t>
      </w:r>
    </w:p>
    <w:p w:rsidR="002E411D" w:rsidRPr="00671434" w:rsidRDefault="002E411D" w:rsidP="002E411D">
      <w:pPr>
        <w:jc w:val="both"/>
      </w:pPr>
      <w:r w:rsidRPr="005D6D47">
        <w:t>Слушали</w:t>
      </w:r>
      <w:r>
        <w:rPr>
          <w:b/>
        </w:rPr>
        <w:t xml:space="preserve"> </w:t>
      </w:r>
      <w:r w:rsidRPr="006928E3">
        <w:rPr>
          <w:b/>
        </w:rPr>
        <w:t xml:space="preserve"> </w:t>
      </w:r>
      <w:r w:rsidRPr="005D6D47">
        <w:t>Григоренко Н.С.,</w:t>
      </w:r>
      <w:r w:rsidRPr="006928E3">
        <w:rPr>
          <w:i/>
        </w:rPr>
        <w:t xml:space="preserve"> заместител</w:t>
      </w:r>
      <w:r>
        <w:rPr>
          <w:i/>
        </w:rPr>
        <w:t>я</w:t>
      </w:r>
      <w:r w:rsidRPr="006928E3">
        <w:rPr>
          <w:i/>
        </w:rPr>
        <w:t xml:space="preserve"> директора школы</w:t>
      </w:r>
      <w:r>
        <w:rPr>
          <w:i/>
        </w:rPr>
        <w:t xml:space="preserve">. </w:t>
      </w:r>
      <w:r w:rsidRPr="00671434">
        <w:rPr>
          <w:color w:val="000000"/>
        </w:rPr>
        <w:t xml:space="preserve">Основными направлениями воспитательной работы в школе во 2 четверти стали гражданско-патриотическое и </w:t>
      </w:r>
      <w:r w:rsidRPr="00671434">
        <w:t>художественно</w:t>
      </w:r>
      <w:r>
        <w:t xml:space="preserve"> </w:t>
      </w:r>
      <w:r w:rsidRPr="00671434">
        <w:t>-</w:t>
      </w:r>
      <w:r>
        <w:t xml:space="preserve"> </w:t>
      </w:r>
      <w:r w:rsidRPr="00671434">
        <w:t>эстетическое.</w:t>
      </w:r>
      <w:r>
        <w:t xml:space="preserve"> </w:t>
      </w:r>
      <w:r w:rsidRPr="00671434">
        <w:t>Для реализации данной цели в школе были запланированы и проведены следующие мероприятия:</w:t>
      </w:r>
    </w:p>
    <w:p w:rsidR="002E411D" w:rsidRPr="00671434" w:rsidRDefault="002E411D" w:rsidP="002E411D">
      <w:pPr>
        <w:ind w:firstLine="567"/>
        <w:contextualSpacing/>
        <w:jc w:val="both"/>
      </w:pPr>
      <w:r w:rsidRPr="00671434">
        <w:t xml:space="preserve"> 20  ноября прошел Всероссийский День правовой помощи детям «Надо знать свои права», где было проведено анкетирование родителей учащихся «Правовое просвещение родителей», были рассмотрены многие вопросы по правовой помощи детям на классных родительских собраниях. </w:t>
      </w:r>
    </w:p>
    <w:p w:rsidR="002E411D" w:rsidRPr="00671434" w:rsidRDefault="002E411D" w:rsidP="002E411D">
      <w:pPr>
        <w:ind w:firstLine="567"/>
        <w:contextualSpacing/>
        <w:jc w:val="both"/>
      </w:pPr>
      <w:r w:rsidRPr="00671434">
        <w:t>28 ноября учащиеся школы совместно с воспитанниками детского сада приготовили для гостей школы творческий отчет «Мы вместе», где рассказали и показали, чем жили и живут наша школа и детский и сад. Так же гости побывали на выставки технического творчества учащихся, где были представлены работы кружков «Легоконструирования» и работы школьного этапа районного конкурса «Кибер-зима» в номинации «Роботы из подручного материала». Лучшие работы были отправлены на районный конкурс и все получили призовые места.</w:t>
      </w:r>
    </w:p>
    <w:p w:rsidR="002E411D" w:rsidRPr="00671434" w:rsidRDefault="002E411D" w:rsidP="002E411D">
      <w:pPr>
        <w:ind w:firstLine="567"/>
        <w:contextualSpacing/>
        <w:jc w:val="both"/>
      </w:pPr>
      <w:r w:rsidRPr="00671434">
        <w:t xml:space="preserve">В рамках патриотической работы в школе прошла Шаландинская неделя, где ученики 2 класса узнали почему наша пионерская дружина носит имя Шаландина, какие законы ДОО и направления являются приоритетными.  </w:t>
      </w:r>
    </w:p>
    <w:p w:rsidR="002E411D" w:rsidRPr="00671434" w:rsidRDefault="002E411D" w:rsidP="002E411D">
      <w:pPr>
        <w:ind w:firstLine="567"/>
        <w:contextualSpacing/>
        <w:jc w:val="both"/>
      </w:pPr>
      <w:r w:rsidRPr="00671434">
        <w:t xml:space="preserve">19 декабря прошла линейка памяти герою Советского Союза В.С. Шаландина, на которой учащиеся 2 класса были приняты в </w:t>
      </w:r>
      <w:r>
        <w:t>«</w:t>
      </w:r>
      <w:r w:rsidRPr="00671434">
        <w:t>радужата</w:t>
      </w:r>
      <w:r>
        <w:t>»</w:t>
      </w:r>
      <w:r w:rsidRPr="00671434">
        <w:t xml:space="preserve">. </w:t>
      </w:r>
    </w:p>
    <w:p w:rsidR="002E411D" w:rsidRPr="00671434" w:rsidRDefault="002E411D" w:rsidP="002E411D">
      <w:pPr>
        <w:ind w:firstLine="567"/>
        <w:contextualSpacing/>
        <w:jc w:val="both"/>
      </w:pPr>
      <w:r w:rsidRPr="00671434">
        <w:lastRenderedPageBreak/>
        <w:t>Для развития читательского интереса и развития духовно-нравственного воспитания наша школа приняла участие как в школьных, поселковых так и в районных мероприятиях данной направленности:</w:t>
      </w:r>
    </w:p>
    <w:p w:rsidR="002E411D" w:rsidRPr="00671434" w:rsidRDefault="002E411D" w:rsidP="002E411D">
      <w:pPr>
        <w:contextualSpacing/>
        <w:jc w:val="both"/>
      </w:pPr>
      <w:r w:rsidRPr="00671434">
        <w:t xml:space="preserve">- Библиографический урок «105 лет со дня рождения Виктора Драгунского» </w:t>
      </w:r>
    </w:p>
    <w:p w:rsidR="002E411D" w:rsidRPr="00671434" w:rsidRDefault="002E411D" w:rsidP="002E411D">
      <w:pPr>
        <w:contextualSpacing/>
        <w:jc w:val="both"/>
      </w:pPr>
      <w:r w:rsidRPr="00671434">
        <w:t>- Библиотечный урок «Книги-сборники поэтов о Родине и родной природе»</w:t>
      </w:r>
    </w:p>
    <w:p w:rsidR="002E411D" w:rsidRPr="00671434" w:rsidRDefault="002E411D" w:rsidP="002E411D">
      <w:pPr>
        <w:contextualSpacing/>
        <w:jc w:val="both"/>
      </w:pPr>
      <w:r w:rsidRPr="00671434">
        <w:t xml:space="preserve">- Учащиеся 5 класса приняли участие в библиочемпионате. </w:t>
      </w:r>
    </w:p>
    <w:p w:rsidR="002E411D" w:rsidRPr="00671434" w:rsidRDefault="002E411D" w:rsidP="002E411D">
      <w:pPr>
        <w:contextualSpacing/>
        <w:jc w:val="both"/>
      </w:pPr>
      <w:r w:rsidRPr="00671434">
        <w:t>- Приняли участие в районном Конкурсе художественного чтения «Здесь моя тяга земная», где наши учащиеся так же получили призовые места.</w:t>
      </w:r>
    </w:p>
    <w:p w:rsidR="002E411D" w:rsidRPr="00671434" w:rsidRDefault="002E411D" w:rsidP="002E411D">
      <w:pPr>
        <w:ind w:firstLine="567"/>
        <w:contextualSpacing/>
        <w:jc w:val="both"/>
      </w:pPr>
      <w:r w:rsidRPr="00671434">
        <w:t xml:space="preserve">Во второй четверти была проведена большая работа по оформлению школы к Новогодним праздникам и участию в школьном конкурсе «Новогодний сапожек», и районом конкурсе «Зимняя сказка» и «Зимняя фантазия». Лучшие работы будут отмечены грамотами. </w:t>
      </w:r>
    </w:p>
    <w:p w:rsidR="002E411D" w:rsidRPr="00671434" w:rsidRDefault="002E411D" w:rsidP="002E411D">
      <w:pPr>
        <w:contextualSpacing/>
        <w:jc w:val="both"/>
      </w:pPr>
      <w:r w:rsidRPr="00671434">
        <w:t xml:space="preserve">- прошло 4 </w:t>
      </w:r>
      <w:r w:rsidR="006E4B4F">
        <w:t xml:space="preserve">новогодних </w:t>
      </w:r>
      <w:r w:rsidRPr="00671434">
        <w:t xml:space="preserve">утренника для </w:t>
      </w:r>
      <w:r w:rsidR="006E4B4F">
        <w:t xml:space="preserve">учащихся </w:t>
      </w:r>
      <w:r w:rsidRPr="00671434">
        <w:t>1-5 «А» классов</w:t>
      </w:r>
      <w:r w:rsidR="006E4B4F">
        <w:t>;</w:t>
      </w:r>
    </w:p>
    <w:p w:rsidR="002E411D" w:rsidRPr="00671434" w:rsidRDefault="002E411D" w:rsidP="002E411D">
      <w:pPr>
        <w:contextualSpacing/>
        <w:jc w:val="both"/>
      </w:pPr>
      <w:r w:rsidRPr="00671434">
        <w:t>- учащиеся 5 «Б» -11 классов приняли активное участие в подготовке и проведении новогоднего праздника «Фестиваль Деда Мороза».</w:t>
      </w:r>
    </w:p>
    <w:p w:rsidR="002E411D" w:rsidRPr="00671434" w:rsidRDefault="002E411D" w:rsidP="002E411D">
      <w:pPr>
        <w:contextualSpacing/>
        <w:jc w:val="both"/>
      </w:pPr>
      <w:r w:rsidRPr="00671434">
        <w:t xml:space="preserve">- на новогодних каникулах прошли игры «Рождественские забавы», проведено два мероприятия в поселковой библиотеке «Краеведческое лото», посвященное 65-летию Белгородской области и  встреча с почетными гражданами п. Яковлево», а так же работали волейбольная и баскетбольная секции – при этом хочется отметить крайне низкую посещаемость данных мероприятий учащимися школы. </w:t>
      </w:r>
    </w:p>
    <w:p w:rsidR="002E411D" w:rsidRPr="00671434" w:rsidRDefault="002E411D" w:rsidP="002E411D">
      <w:pPr>
        <w:contextualSpacing/>
        <w:jc w:val="both"/>
      </w:pPr>
      <w:r w:rsidRPr="00671434">
        <w:tab/>
        <w:t>Из запланированных мероприятий в школе не прошли: спартакиада школьников по баскетболу   и  выставка портретов великих инженеров, в рамках инженерно-технического профмарафона «Инженерный вернисаж».</w:t>
      </w:r>
    </w:p>
    <w:p w:rsidR="002E411D" w:rsidRPr="00DE20AF" w:rsidRDefault="002E411D" w:rsidP="002E411D">
      <w:pPr>
        <w:contextualSpacing/>
        <w:jc w:val="both"/>
        <w:rPr>
          <w:color w:val="000000" w:themeColor="text1"/>
          <w:u w:val="single"/>
        </w:rPr>
      </w:pPr>
      <w:r w:rsidRPr="00DE20AF">
        <w:rPr>
          <w:color w:val="000000" w:themeColor="text1"/>
          <w:u w:val="single"/>
        </w:rPr>
        <w:t xml:space="preserve">Постановили: </w:t>
      </w:r>
    </w:p>
    <w:p w:rsidR="002E411D" w:rsidRDefault="002E411D" w:rsidP="002E411D">
      <w:pPr>
        <w:contextualSpacing/>
        <w:jc w:val="both"/>
        <w:rPr>
          <w:color w:val="000000" w:themeColor="text1"/>
        </w:rPr>
      </w:pPr>
      <w:r>
        <w:rPr>
          <w:color w:val="000000" w:themeColor="text1"/>
        </w:rPr>
        <w:t xml:space="preserve">3.1.Руководителям ШМО Стрелецкой Е.П., Головковой Т.И., Кузнецовой С.В. в срок до 20.01.2019г. </w:t>
      </w:r>
      <w:r w:rsidRPr="00583F8D">
        <w:rPr>
          <w:color w:val="000000" w:themeColor="text1"/>
        </w:rPr>
        <w:t xml:space="preserve">обсудить </w:t>
      </w:r>
      <w:r>
        <w:rPr>
          <w:color w:val="000000" w:themeColor="text1"/>
        </w:rPr>
        <w:t xml:space="preserve">на заседаниях  ШМО </w:t>
      </w:r>
      <w:r w:rsidRPr="00583F8D">
        <w:rPr>
          <w:color w:val="000000" w:themeColor="text1"/>
        </w:rPr>
        <w:t>результаты работы за </w:t>
      </w:r>
      <w:r w:rsidRPr="00583F8D">
        <w:rPr>
          <w:color w:val="000000" w:themeColor="text1"/>
          <w:lang w:val="en-US"/>
        </w:rPr>
        <w:t>I</w:t>
      </w:r>
      <w:r w:rsidRPr="00583F8D">
        <w:rPr>
          <w:color w:val="000000" w:themeColor="text1"/>
        </w:rPr>
        <w:t>I четверть 2018/19 учебного года, принять меры по повышению результатов обученности в II</w:t>
      </w:r>
      <w:r w:rsidRPr="00583F8D">
        <w:rPr>
          <w:color w:val="000000" w:themeColor="text1"/>
          <w:lang w:val="en-US"/>
        </w:rPr>
        <w:t>I</w:t>
      </w:r>
      <w:r w:rsidRPr="00583F8D">
        <w:rPr>
          <w:color w:val="000000" w:themeColor="text1"/>
        </w:rPr>
        <w:t> четверти</w:t>
      </w:r>
      <w:r>
        <w:rPr>
          <w:color w:val="000000" w:themeColor="text1"/>
        </w:rPr>
        <w:t>.</w:t>
      </w:r>
    </w:p>
    <w:p w:rsidR="002E411D" w:rsidRDefault="002E411D" w:rsidP="002E411D">
      <w:pPr>
        <w:pStyle w:val="a5"/>
        <w:shd w:val="clear" w:color="auto" w:fill="FFFFFF"/>
        <w:spacing w:before="0" w:beforeAutospacing="0" w:after="0" w:afterAutospacing="0"/>
        <w:jc w:val="both"/>
        <w:rPr>
          <w:color w:val="000000" w:themeColor="text1"/>
        </w:rPr>
      </w:pPr>
      <w:r>
        <w:rPr>
          <w:color w:val="000000" w:themeColor="text1"/>
        </w:rPr>
        <w:t>3.2.</w:t>
      </w:r>
      <w:r w:rsidRPr="00583F8D">
        <w:rPr>
          <w:color w:val="000000" w:themeColor="text1"/>
        </w:rPr>
        <w:t xml:space="preserve">Пригласить на  заседание малого педсовета учащихся </w:t>
      </w:r>
      <w:r>
        <w:rPr>
          <w:color w:val="000000" w:themeColor="text1"/>
        </w:rPr>
        <w:t>школы, имеющих неудовлетворительные четвертные оценки. Отв.  классные руководители.</w:t>
      </w:r>
    </w:p>
    <w:p w:rsidR="002E411D" w:rsidRPr="001E06CA" w:rsidRDefault="002E411D" w:rsidP="002E411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3.3.</w:t>
      </w:r>
      <w:r w:rsidRPr="001E06CA">
        <w:rPr>
          <w:rFonts w:ascii="Times New Roman" w:hAnsi="Times New Roman" w:cs="Times New Roman"/>
          <w:sz w:val="24"/>
          <w:szCs w:val="24"/>
        </w:rPr>
        <w:t>Учителям предметникам и классным руководителям взять на контроль обучающихся, имеющих по одному предмету отметку «3» по результатам четверти.</w:t>
      </w:r>
    </w:p>
    <w:p w:rsidR="002E411D" w:rsidRPr="001E06CA" w:rsidRDefault="002E411D" w:rsidP="002E411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3.4.</w:t>
      </w:r>
      <w:r w:rsidRPr="002D2720">
        <w:rPr>
          <w:rFonts w:ascii="Times New Roman" w:hAnsi="Times New Roman" w:cs="Times New Roman"/>
          <w:sz w:val="24"/>
          <w:szCs w:val="24"/>
        </w:rPr>
        <w:t>Классным руководителям обсудить итоги успеваемости на классных часах и классных родительских собраниях.</w:t>
      </w:r>
      <w:r w:rsidRPr="006B7CD1">
        <w:rPr>
          <w:rFonts w:ascii="Times New Roman" w:hAnsi="Times New Roman" w:cs="Times New Roman"/>
          <w:sz w:val="24"/>
          <w:szCs w:val="24"/>
        </w:rPr>
        <w:t xml:space="preserve"> </w:t>
      </w:r>
      <w:r w:rsidRPr="001E06CA">
        <w:rPr>
          <w:rFonts w:ascii="Times New Roman" w:hAnsi="Times New Roman" w:cs="Times New Roman"/>
          <w:sz w:val="24"/>
          <w:szCs w:val="24"/>
        </w:rPr>
        <w:t>Вести систематическую работу по повышению качества знаний обучающихся своего класса</w:t>
      </w:r>
      <w:r>
        <w:rPr>
          <w:rFonts w:ascii="Times New Roman" w:hAnsi="Times New Roman" w:cs="Times New Roman"/>
          <w:sz w:val="24"/>
          <w:szCs w:val="24"/>
        </w:rPr>
        <w:t>.</w:t>
      </w:r>
    </w:p>
    <w:p w:rsidR="002E411D" w:rsidRPr="001A0331" w:rsidRDefault="002E411D" w:rsidP="002E411D">
      <w:pPr>
        <w:ind w:firstLine="708"/>
        <w:jc w:val="both"/>
        <w:rPr>
          <w:color w:val="000000"/>
        </w:rPr>
      </w:pPr>
      <w:r w:rsidRPr="00BB1646">
        <w:rPr>
          <w:b/>
        </w:rPr>
        <w:t>Слушали  Мурашкину С.В</w:t>
      </w:r>
      <w:r>
        <w:t>. У</w:t>
      </w:r>
      <w:r w:rsidRPr="001A0331">
        <w:rPr>
          <w:color w:val="000000"/>
        </w:rPr>
        <w:t>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и т.д.). Учащиеся показывают знания, полученные вне рамок школьной программы.</w:t>
      </w:r>
    </w:p>
    <w:p w:rsidR="002E411D" w:rsidRPr="00DB2726" w:rsidRDefault="002E411D" w:rsidP="002E411D">
      <w:pPr>
        <w:contextualSpacing/>
        <w:jc w:val="both"/>
        <w:rPr>
          <w:bCs/>
          <w:i/>
          <w:iCs/>
        </w:rPr>
      </w:pPr>
      <w:r>
        <w:t xml:space="preserve">  </w:t>
      </w:r>
      <w:r w:rsidRPr="00DB2726">
        <w:rPr>
          <w:bCs/>
          <w:i/>
          <w:iCs/>
        </w:rPr>
        <w:t xml:space="preserve">          В школьном этапе приняли участие </w:t>
      </w:r>
      <w:r w:rsidRPr="007419C9">
        <w:rPr>
          <w:bCs/>
          <w:i/>
          <w:iCs/>
        </w:rPr>
        <w:t>78  ч</w:t>
      </w:r>
      <w:r>
        <w:rPr>
          <w:bCs/>
          <w:i/>
          <w:iCs/>
        </w:rPr>
        <w:t>еловек</w:t>
      </w:r>
      <w:r w:rsidRPr="00DB2726">
        <w:rPr>
          <w:bCs/>
          <w:i/>
          <w:iCs/>
        </w:rPr>
        <w:t xml:space="preserve">, В муниципальном этапе приняли участие </w:t>
      </w:r>
      <w:r>
        <w:rPr>
          <w:bCs/>
          <w:i/>
          <w:iCs/>
          <w:color w:val="000000" w:themeColor="text1"/>
        </w:rPr>
        <w:t>20</w:t>
      </w:r>
      <w:r w:rsidRPr="00C53984">
        <w:rPr>
          <w:bCs/>
          <w:i/>
          <w:iCs/>
          <w:color w:val="000000" w:themeColor="text1"/>
        </w:rPr>
        <w:t xml:space="preserve"> </w:t>
      </w:r>
      <w:r>
        <w:rPr>
          <w:bCs/>
          <w:i/>
          <w:iCs/>
        </w:rPr>
        <w:t>человек</w:t>
      </w:r>
      <w:r w:rsidRPr="00DB2726">
        <w:rPr>
          <w:bCs/>
          <w:i/>
          <w:iCs/>
        </w:rPr>
        <w:t xml:space="preserve">, что составляет </w:t>
      </w:r>
      <w:r w:rsidRPr="00C53984">
        <w:rPr>
          <w:bCs/>
          <w:i/>
          <w:iCs/>
          <w:color w:val="000000" w:themeColor="text1"/>
        </w:rPr>
        <w:t>21 %</w:t>
      </w:r>
      <w:r w:rsidRPr="00DB2726">
        <w:rPr>
          <w:bCs/>
          <w:i/>
          <w:iCs/>
        </w:rPr>
        <w:t xml:space="preserve"> от общего числа обучающихся 7-11 классов.</w:t>
      </w:r>
    </w:p>
    <w:p w:rsidR="002E411D" w:rsidRPr="001A0331" w:rsidRDefault="002E411D" w:rsidP="002E411D">
      <w:pPr>
        <w:jc w:val="both"/>
      </w:pPr>
      <w:r w:rsidRPr="00BB1646">
        <w:t>Результаты :</w:t>
      </w:r>
      <w:r>
        <w:t xml:space="preserve">5 человек из 20 участников стали победителями и призерами (30 % ).         </w:t>
      </w:r>
      <w:r w:rsidRPr="001A0331">
        <w:t>Анализируя результаты, следует сделать вывод:</w:t>
      </w:r>
    </w:p>
    <w:p w:rsidR="002E411D" w:rsidRDefault="00687DC1" w:rsidP="002E411D">
      <w:pPr>
        <w:jc w:val="both"/>
      </w:pPr>
      <w:r>
        <w:t>1.</w:t>
      </w:r>
      <w:r w:rsidR="002E411D" w:rsidRPr="001A0331">
        <w:t>Практически по всем предметам учащиеся показали ни</w:t>
      </w:r>
      <w:r w:rsidR="002E411D">
        <w:t>зкий уровень выполнения заданий, не</w:t>
      </w:r>
      <w:r w:rsidR="002E411D" w:rsidRPr="001A0331">
        <w:t>ж</w:t>
      </w:r>
      <w:r w:rsidR="002E411D">
        <w:t>елание участвовать в олимпиадах, ч</w:t>
      </w:r>
      <w:r w:rsidR="002E411D" w:rsidRPr="001A0331">
        <w:t xml:space="preserve">то указывает на недостаточную работу  педагогов-предметников по выявлению талантливых детей на уровне школы. </w:t>
      </w:r>
    </w:p>
    <w:p w:rsidR="002E411D" w:rsidRPr="001A0331" w:rsidRDefault="00687DC1" w:rsidP="002E411D">
      <w:pPr>
        <w:jc w:val="both"/>
      </w:pPr>
      <w:r>
        <w:t>2.</w:t>
      </w:r>
      <w:r w:rsidR="002E411D">
        <w:t>В этом учебном году не принимали участия в муниципальном этапе по следующим предметам: право, химия, физика, астрономия, информатика, экология, экономика, МХК.</w:t>
      </w:r>
    </w:p>
    <w:p w:rsidR="002E411D" w:rsidRPr="001A0331" w:rsidRDefault="002E411D" w:rsidP="002E411D">
      <w:pPr>
        <w:pStyle w:val="a5"/>
        <w:shd w:val="clear" w:color="auto" w:fill="FFFFFF"/>
        <w:spacing w:before="0" w:beforeAutospacing="0" w:after="0" w:afterAutospacing="0"/>
        <w:jc w:val="both"/>
      </w:pPr>
      <w:r>
        <w:t>3</w:t>
      </w:r>
      <w:r w:rsidR="00687DC1">
        <w:t>.</w:t>
      </w:r>
      <w:r w:rsidRPr="001A0331">
        <w:t>Необходимо мотивировать учащихся на изучение дополнительной литературы, целенаправленно работать в течение всего года.</w:t>
      </w:r>
    </w:p>
    <w:p w:rsidR="002E411D" w:rsidRPr="001A0331" w:rsidRDefault="002E411D" w:rsidP="002E411D">
      <w:pPr>
        <w:jc w:val="both"/>
      </w:pPr>
      <w:r w:rsidRPr="001A0331">
        <w:lastRenderedPageBreak/>
        <w:t xml:space="preserve">  К основным проблемам, выявленным при  подготовке школьников к олимпиадам в этом учебном году, можно отнести следующие:</w:t>
      </w:r>
    </w:p>
    <w:p w:rsidR="002E411D" w:rsidRPr="001A0331" w:rsidRDefault="002E411D" w:rsidP="002E411D">
      <w:pPr>
        <w:jc w:val="both"/>
      </w:pPr>
      <w:r w:rsidRPr="001A0331">
        <w:t>-сложный теоретический материал, требующий более глубоких знаний;</w:t>
      </w:r>
    </w:p>
    <w:p w:rsidR="002E411D" w:rsidRPr="001A0331" w:rsidRDefault="002E411D" w:rsidP="002E411D">
      <w:pPr>
        <w:jc w:val="both"/>
      </w:pPr>
      <w:r>
        <w:t>-</w:t>
      </w:r>
      <w:r w:rsidRPr="001A0331">
        <w:t>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rsidR="002E411D" w:rsidRPr="001A0331" w:rsidRDefault="002E411D" w:rsidP="002E411D">
      <w:pPr>
        <w:jc w:val="both"/>
      </w:pPr>
      <w:r>
        <w:t>-</w:t>
      </w:r>
      <w:r w:rsidRPr="001A0331">
        <w:t>скорость мыслительных процессов у детей не одинакова (одни могут сконцентрироваться и быстро соображать в экстремальных условиях лимита времени, другие ориентированы на процесс длительного обдумывания и стрессовая ситуация, вызванная ограничением времени может ввести их в ступор);</w:t>
      </w:r>
    </w:p>
    <w:p w:rsidR="002E411D" w:rsidRPr="001A0331" w:rsidRDefault="002E411D" w:rsidP="002E411D">
      <w:pPr>
        <w:jc w:val="both"/>
      </w:pPr>
      <w:r w:rsidRPr="001A0331">
        <w:t xml:space="preserve">-неоднозначное  отношение родителей к участию ребёнка в олимпиадах. </w:t>
      </w:r>
    </w:p>
    <w:p w:rsidR="002E411D" w:rsidRPr="00DE20AF" w:rsidRDefault="002E411D" w:rsidP="002E411D">
      <w:pPr>
        <w:pStyle w:val="a5"/>
        <w:shd w:val="clear" w:color="auto" w:fill="FFFFFF"/>
        <w:spacing w:before="0" w:beforeAutospacing="0" w:after="0" w:afterAutospacing="0"/>
        <w:jc w:val="both"/>
        <w:rPr>
          <w:u w:val="single"/>
        </w:rPr>
      </w:pPr>
      <w:r w:rsidRPr="00DE20AF">
        <w:rPr>
          <w:u w:val="single"/>
        </w:rPr>
        <w:t>Постановили:</w:t>
      </w:r>
    </w:p>
    <w:p w:rsidR="002E411D" w:rsidRDefault="002E411D" w:rsidP="002E411D">
      <w:pPr>
        <w:pStyle w:val="a5"/>
        <w:shd w:val="clear" w:color="auto" w:fill="FFFFFF"/>
        <w:spacing w:before="0" w:beforeAutospacing="0" w:after="0" w:afterAutospacing="0"/>
        <w:jc w:val="both"/>
        <w:rPr>
          <w:color w:val="000000" w:themeColor="text1"/>
        </w:rPr>
      </w:pPr>
      <w:r>
        <w:rPr>
          <w:color w:val="000000" w:themeColor="text1"/>
        </w:rPr>
        <w:t>4.1.У</w:t>
      </w:r>
      <w:r w:rsidRPr="00583F8D">
        <w:rPr>
          <w:color w:val="000000" w:themeColor="text1"/>
        </w:rPr>
        <w:t>чител</w:t>
      </w:r>
      <w:r>
        <w:rPr>
          <w:color w:val="000000" w:themeColor="text1"/>
        </w:rPr>
        <w:t>ям –</w:t>
      </w:r>
      <w:r w:rsidRPr="00583F8D">
        <w:rPr>
          <w:color w:val="000000" w:themeColor="text1"/>
        </w:rPr>
        <w:t>предметник</w:t>
      </w:r>
      <w:r>
        <w:rPr>
          <w:color w:val="000000" w:themeColor="text1"/>
        </w:rPr>
        <w:t>ам продолжить во втором полугодии 2018/2019 уч.года подготовку учащихся к муниципальному этапу Всероссийских олимпиад.</w:t>
      </w:r>
    </w:p>
    <w:p w:rsidR="002E411D" w:rsidRDefault="002E411D" w:rsidP="002E411D">
      <w:pPr>
        <w:pStyle w:val="a5"/>
        <w:shd w:val="clear" w:color="auto" w:fill="FFFFFF"/>
        <w:spacing w:before="0" w:beforeAutospacing="0" w:after="0" w:afterAutospacing="0"/>
        <w:jc w:val="both"/>
        <w:rPr>
          <w:color w:val="000000" w:themeColor="text1"/>
        </w:rPr>
      </w:pPr>
      <w:r>
        <w:rPr>
          <w:color w:val="000000" w:themeColor="text1"/>
        </w:rPr>
        <w:t>4.2.Мурашкиной С.В ,заместителю директора, в срок до 25.01.2019 г. составить план дополнительных занятий с обучающимися.</w:t>
      </w:r>
    </w:p>
    <w:p w:rsidR="002E411D" w:rsidRDefault="002E411D" w:rsidP="002E411D">
      <w:pPr>
        <w:pStyle w:val="a5"/>
        <w:shd w:val="clear" w:color="auto" w:fill="FFFFFF"/>
        <w:spacing w:before="0" w:beforeAutospacing="0" w:after="0" w:afterAutospacing="0"/>
        <w:jc w:val="both"/>
        <w:rPr>
          <w:color w:val="000000" w:themeColor="text1"/>
        </w:rPr>
      </w:pPr>
      <w:r>
        <w:rPr>
          <w:color w:val="000000" w:themeColor="text1"/>
        </w:rPr>
        <w:t>4.3.Выразить благодарность учителям школы за подготовку учащихся к муниципальному этапу предметных олимпиад: Бондаренко В.В., Митину Н.В.,</w:t>
      </w:r>
      <w:r w:rsidR="00463C53">
        <w:rPr>
          <w:color w:val="000000" w:themeColor="text1"/>
        </w:rPr>
        <w:t xml:space="preserve"> Головковой Т.И.</w:t>
      </w:r>
      <w:bookmarkStart w:id="0" w:name="_GoBack"/>
      <w:bookmarkEnd w:id="0"/>
    </w:p>
    <w:p w:rsidR="002E411D" w:rsidRPr="00687DC1" w:rsidRDefault="002E411D" w:rsidP="002E411D">
      <w:pPr>
        <w:jc w:val="both"/>
        <w:rPr>
          <w:i/>
        </w:rPr>
      </w:pPr>
      <w:r w:rsidRPr="00687DC1">
        <w:t>По пятому вопросу слушали</w:t>
      </w:r>
      <w:r w:rsidR="00687DC1" w:rsidRPr="00687DC1">
        <w:t xml:space="preserve"> учителей </w:t>
      </w:r>
      <w:r w:rsidRPr="00687DC1">
        <w:rPr>
          <w:i/>
        </w:rPr>
        <w:t>Юрченко Т.И., Гайкову С.А.</w:t>
      </w:r>
      <w:r w:rsidR="00687DC1" w:rsidRPr="00687DC1">
        <w:rPr>
          <w:i/>
        </w:rPr>
        <w:t>,</w:t>
      </w:r>
      <w:r w:rsidRPr="00687DC1">
        <w:rPr>
          <w:i/>
        </w:rPr>
        <w:t xml:space="preserve"> </w:t>
      </w:r>
      <w:r w:rsidRPr="00687DC1">
        <w:rPr>
          <w:i/>
          <w:color w:val="000000" w:themeColor="text1"/>
        </w:rPr>
        <w:t>Ермолаеву И.В.,</w:t>
      </w:r>
      <w:r w:rsidRPr="00687DC1">
        <w:rPr>
          <w:color w:val="000000" w:themeColor="text1"/>
        </w:rPr>
        <w:t xml:space="preserve"> </w:t>
      </w:r>
      <w:r w:rsidRPr="00687DC1">
        <w:rPr>
          <w:i/>
        </w:rPr>
        <w:t>Подгорную М.Н., Дручинину О.А., Волковую А.В., Головкову Т.И</w:t>
      </w:r>
      <w:r w:rsidR="00687DC1" w:rsidRPr="00687DC1">
        <w:rPr>
          <w:i/>
        </w:rPr>
        <w:t xml:space="preserve">, </w:t>
      </w:r>
      <w:r w:rsidRPr="00687DC1">
        <w:rPr>
          <w:i/>
        </w:rPr>
        <w:t xml:space="preserve">Шатилину Н.Т. </w:t>
      </w:r>
      <w:r w:rsidR="00687DC1" w:rsidRPr="00687DC1">
        <w:rPr>
          <w:i/>
        </w:rPr>
        <w:t>по подготовке учащихся к государственной итоговой аттестации.</w:t>
      </w:r>
    </w:p>
    <w:p w:rsidR="002E411D" w:rsidRPr="004C2B0B" w:rsidRDefault="002E411D" w:rsidP="002E411D">
      <w:pPr>
        <w:jc w:val="both"/>
        <w:rPr>
          <w:color w:val="000000" w:themeColor="text1"/>
        </w:rPr>
      </w:pPr>
      <w:r w:rsidRPr="004C2B0B">
        <w:rPr>
          <w:color w:val="000000" w:themeColor="text1"/>
        </w:rPr>
        <w:t>Постановили:</w:t>
      </w:r>
    </w:p>
    <w:p w:rsidR="002E411D" w:rsidRDefault="002E411D" w:rsidP="002E411D">
      <w:pPr>
        <w:pStyle w:val="a5"/>
        <w:shd w:val="clear" w:color="auto" w:fill="FFFFFF"/>
        <w:spacing w:before="0" w:beforeAutospacing="0" w:after="0" w:afterAutospacing="0"/>
        <w:jc w:val="both"/>
        <w:rPr>
          <w:color w:val="000000" w:themeColor="text1"/>
        </w:rPr>
      </w:pPr>
      <w:r w:rsidRPr="00583F8D">
        <w:rPr>
          <w:color w:val="000000" w:themeColor="text1"/>
        </w:rPr>
        <w:t>5.</w:t>
      </w:r>
      <w:r>
        <w:rPr>
          <w:color w:val="000000" w:themeColor="text1"/>
        </w:rPr>
        <w:t>1.</w:t>
      </w:r>
      <w:r w:rsidRPr="00583F8D">
        <w:rPr>
          <w:color w:val="000000" w:themeColor="text1"/>
        </w:rPr>
        <w:t>Усилить контроль за организацией учебной деятельности по предметным областям, выходящим на уровень ЕГЭ и ОГЭ в течение второго полугодия 2018/2019 учебного года.</w:t>
      </w:r>
    </w:p>
    <w:p w:rsidR="002E411D" w:rsidRDefault="002E411D" w:rsidP="002E411D">
      <w:pPr>
        <w:pStyle w:val="a5"/>
        <w:shd w:val="clear" w:color="auto" w:fill="FFFFFF"/>
        <w:spacing w:before="0" w:beforeAutospacing="0" w:after="0" w:afterAutospacing="0"/>
        <w:jc w:val="both"/>
        <w:rPr>
          <w:color w:val="000000" w:themeColor="text1"/>
        </w:rPr>
      </w:pPr>
      <w:r>
        <w:rPr>
          <w:color w:val="000000" w:themeColor="text1"/>
        </w:rPr>
        <w:t>5.2.Заместителю директора Гайковой С.А. составить  дорожную карту «группе риска» из числа учащихся  9 класса, внести изменения в расписание по подготовке к ГИА; классному руководителю Стародубцевой О.И. ознакомить под подпись родителей и учащихся с мероприятиями «дорожной карты».</w:t>
      </w:r>
    </w:p>
    <w:p w:rsidR="002E411D" w:rsidRDefault="002E411D" w:rsidP="002E411D">
      <w:pPr>
        <w:pStyle w:val="a5"/>
        <w:shd w:val="clear" w:color="auto" w:fill="FFFFFF"/>
        <w:spacing w:before="0" w:beforeAutospacing="0" w:after="0" w:afterAutospacing="0"/>
        <w:jc w:val="both"/>
        <w:rPr>
          <w:color w:val="000000" w:themeColor="text1"/>
        </w:rPr>
      </w:pPr>
      <w:r>
        <w:rPr>
          <w:color w:val="000000" w:themeColor="text1"/>
        </w:rPr>
        <w:t>5.3.Администрации школы еженедельно  контролировать подготовку учащихся 9,11 класса к ГИА.</w:t>
      </w:r>
    </w:p>
    <w:p w:rsidR="002E411D" w:rsidRDefault="002E411D" w:rsidP="002E411D">
      <w:pPr>
        <w:pStyle w:val="a5"/>
        <w:shd w:val="clear" w:color="auto" w:fill="FFFFFF"/>
        <w:spacing w:before="0" w:beforeAutospacing="0" w:after="0" w:afterAutospacing="0"/>
        <w:jc w:val="both"/>
        <w:rPr>
          <w:color w:val="000000" w:themeColor="text1"/>
        </w:rPr>
      </w:pPr>
      <w:r>
        <w:rPr>
          <w:color w:val="000000" w:themeColor="text1"/>
        </w:rPr>
        <w:t xml:space="preserve">5.5.Учителю Шатилиной Н.Т.усилить работу по подготовке к написанию сочинения учащимися </w:t>
      </w:r>
      <w:r w:rsidR="00687DC1">
        <w:rPr>
          <w:color w:val="000000" w:themeColor="text1"/>
        </w:rPr>
        <w:t xml:space="preserve">11 класса, не справившимися с написанием в основные сроки. </w:t>
      </w:r>
      <w:r>
        <w:rPr>
          <w:color w:val="000000" w:themeColor="text1"/>
        </w:rPr>
        <w:t>.Вести еженедельный учет посещаемости дополнительных занятий, контроль  за написанием пробных сочинений.</w:t>
      </w:r>
    </w:p>
    <w:p w:rsidR="002E411D" w:rsidRDefault="002E411D" w:rsidP="002E411D">
      <w:pPr>
        <w:jc w:val="both"/>
      </w:pPr>
      <w:r>
        <w:rPr>
          <w:color w:val="000000" w:themeColor="text1"/>
        </w:rPr>
        <w:t xml:space="preserve">5.4.Заместителю директора Гайковой С.А. взять под особый контроль подготовку учащихся </w:t>
      </w:r>
      <w:r w:rsidR="00687DC1">
        <w:rPr>
          <w:color w:val="000000" w:themeColor="text1"/>
        </w:rPr>
        <w:t xml:space="preserve">11 класса </w:t>
      </w:r>
      <w:r>
        <w:rPr>
          <w:color w:val="000000" w:themeColor="text1"/>
        </w:rPr>
        <w:t xml:space="preserve"> к написанию итогового сочинения 6 февраля 2019 года</w:t>
      </w:r>
      <w:r w:rsidRPr="005D6D47">
        <w:t xml:space="preserve"> </w:t>
      </w:r>
      <w:r>
        <w:t>.</w:t>
      </w:r>
    </w:p>
    <w:p w:rsidR="002E411D" w:rsidRDefault="002E411D" w:rsidP="002E411D">
      <w:pPr>
        <w:jc w:val="both"/>
      </w:pPr>
      <w:r w:rsidRPr="005D6D47">
        <w:t>По шестому вопросу</w:t>
      </w:r>
      <w:r>
        <w:rPr>
          <w:b/>
        </w:rPr>
        <w:t xml:space="preserve"> с</w:t>
      </w:r>
      <w:r>
        <w:t xml:space="preserve">лушали </w:t>
      </w:r>
      <w:r w:rsidRPr="00671434">
        <w:t xml:space="preserve">Гайкову С.А. по вопросу «Выполнение образовательной программы в 1-м полугодии 2018/2019 уч.года». </w:t>
      </w:r>
    </w:p>
    <w:p w:rsidR="002E411D" w:rsidRPr="00DE20AF" w:rsidRDefault="002E411D" w:rsidP="002E411D">
      <w:pPr>
        <w:jc w:val="both"/>
        <w:rPr>
          <w:color w:val="000000" w:themeColor="text1"/>
          <w:u w:val="single"/>
        </w:rPr>
      </w:pPr>
      <w:r w:rsidRPr="00DE20AF">
        <w:rPr>
          <w:color w:val="000000" w:themeColor="text1"/>
          <w:u w:val="single"/>
        </w:rPr>
        <w:t>Постановили:</w:t>
      </w:r>
    </w:p>
    <w:p w:rsidR="002E411D" w:rsidRPr="00583F8D" w:rsidRDefault="002E411D" w:rsidP="002E411D">
      <w:pPr>
        <w:pStyle w:val="a5"/>
        <w:shd w:val="clear" w:color="auto" w:fill="FFFFFF"/>
        <w:spacing w:before="0" w:beforeAutospacing="0" w:after="0" w:afterAutospacing="0"/>
        <w:jc w:val="both"/>
        <w:rPr>
          <w:color w:val="000000" w:themeColor="text1"/>
        </w:rPr>
      </w:pPr>
      <w:r>
        <w:rPr>
          <w:color w:val="000000" w:themeColor="text1"/>
        </w:rPr>
        <w:t>6.1.Считать программный материал за 1 полугодие 2018/2019 уч.года выполненным  в полном объеме.</w:t>
      </w:r>
    </w:p>
    <w:p w:rsidR="002E411D" w:rsidRDefault="002E411D" w:rsidP="00687DC1">
      <w:pPr>
        <w:jc w:val="both"/>
        <w:rPr>
          <w:color w:val="000000"/>
        </w:rPr>
      </w:pPr>
      <w:r w:rsidRPr="00AD717B">
        <w:t>По седьмому вопросу слушали</w:t>
      </w:r>
      <w:r w:rsidR="00687DC1">
        <w:t xml:space="preserve"> классных руководителей 1-8 классов по итогам мониторинга УУД.</w:t>
      </w:r>
      <w:r w:rsidRPr="00AD717B">
        <w:rPr>
          <w:bCs/>
        </w:rPr>
        <w:t xml:space="preserve"> </w:t>
      </w:r>
    </w:p>
    <w:p w:rsidR="002E411D" w:rsidRPr="00596B87" w:rsidRDefault="002E411D" w:rsidP="002E411D">
      <w:pPr>
        <w:tabs>
          <w:tab w:val="left" w:pos="525"/>
        </w:tabs>
        <w:jc w:val="both"/>
        <w:rPr>
          <w:b/>
          <w:color w:val="000000"/>
        </w:rPr>
      </w:pPr>
      <w:r w:rsidRPr="00596B87">
        <w:rPr>
          <w:b/>
          <w:color w:val="000000"/>
        </w:rPr>
        <w:t xml:space="preserve">Постановили: </w:t>
      </w:r>
    </w:p>
    <w:p w:rsidR="002E411D" w:rsidRPr="008573C4" w:rsidRDefault="002E411D" w:rsidP="002E411D">
      <w:r w:rsidRPr="008573C4">
        <w:rPr>
          <w:color w:val="000000" w:themeColor="text1"/>
        </w:rPr>
        <w:t>7.1.</w:t>
      </w:r>
      <w:r w:rsidRPr="008573C4">
        <w:t xml:space="preserve"> Продолжить работу по формированию УУД на основе системного подхода в урочной и внеурочной деятельности. Отв.: педагоги школы Срок: в течение всего периода работы </w:t>
      </w:r>
    </w:p>
    <w:p w:rsidR="002E411D" w:rsidRDefault="002E411D" w:rsidP="002E411D">
      <w:pPr>
        <w:pStyle w:val="a3"/>
        <w:spacing w:after="0" w:line="240" w:lineRule="auto"/>
        <w:ind w:left="0"/>
        <w:jc w:val="both"/>
        <w:rPr>
          <w:rFonts w:ascii="Times New Roman" w:hAnsi="Times New Roman" w:cs="Times New Roman"/>
          <w:sz w:val="24"/>
          <w:szCs w:val="24"/>
        </w:rPr>
      </w:pPr>
      <w:r w:rsidRPr="008573C4">
        <w:rPr>
          <w:rFonts w:ascii="Times New Roman" w:hAnsi="Times New Roman" w:cs="Times New Roman"/>
          <w:sz w:val="24"/>
          <w:szCs w:val="24"/>
        </w:rPr>
        <w:t xml:space="preserve">7.2. Включить в план ВШК посещение уроков с целью изучения системы работы учителей по формированию УУД на уроках. Отв.: Мурашкина С.В. </w:t>
      </w:r>
      <w:r>
        <w:rPr>
          <w:rFonts w:ascii="Times New Roman" w:hAnsi="Times New Roman" w:cs="Times New Roman"/>
          <w:sz w:val="24"/>
          <w:szCs w:val="24"/>
        </w:rPr>
        <w:t>.</w:t>
      </w:r>
    </w:p>
    <w:p w:rsidR="002E411D" w:rsidRPr="00537AEA" w:rsidRDefault="002E411D" w:rsidP="002E411D">
      <w:pPr>
        <w:pStyle w:val="a3"/>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Слушали </w:t>
      </w:r>
      <w:r w:rsidRPr="00537AEA">
        <w:rPr>
          <w:rFonts w:ascii="Times New Roman" w:hAnsi="Times New Roman" w:cs="Times New Roman"/>
          <w:b/>
          <w:color w:val="000000" w:themeColor="text1"/>
          <w:sz w:val="24"/>
          <w:szCs w:val="24"/>
        </w:rPr>
        <w:t>Ермолаеву И.В.</w:t>
      </w:r>
      <w:r w:rsidRPr="00537AEA">
        <w:rPr>
          <w:rFonts w:ascii="Times New Roman" w:hAnsi="Times New Roman" w:cs="Times New Roman"/>
          <w:color w:val="000000" w:themeColor="text1"/>
          <w:sz w:val="24"/>
          <w:szCs w:val="24"/>
        </w:rPr>
        <w:t xml:space="preserve"> по вопросу: О результатах выполнения программы развития «Совершенствование качества образования через внедрение компетентностного подхода в обучении, воспитании, развитии учащихся».</w:t>
      </w:r>
    </w:p>
    <w:p w:rsidR="002E411D" w:rsidRDefault="002E411D" w:rsidP="002E411D">
      <w:pPr>
        <w:ind w:firstLine="360"/>
        <w:jc w:val="both"/>
      </w:pPr>
      <w:r w:rsidRPr="00537AEA">
        <w:t>Программа развития «Совершенствование качества образования через внедрение компет</w:t>
      </w:r>
      <w:r>
        <w:t>ентностного подхода в обучении, воспитании, развитии»</w:t>
      </w:r>
      <w:r w:rsidR="006E4B4F">
        <w:t xml:space="preserve"> </w:t>
      </w:r>
      <w:r>
        <w:t>с</w:t>
      </w:r>
      <w:r w:rsidRPr="00537AEA">
        <w:t xml:space="preserve"> 2013-2018гг.</w:t>
      </w:r>
    </w:p>
    <w:p w:rsidR="002E411D" w:rsidRPr="00537AEA" w:rsidRDefault="002E411D" w:rsidP="006E4B4F">
      <w:pPr>
        <w:jc w:val="both"/>
      </w:pPr>
      <w:r w:rsidRPr="00537AEA">
        <w:t>Этап: заключительный.</w:t>
      </w:r>
      <w:r>
        <w:t xml:space="preserve"> </w:t>
      </w:r>
      <w:r w:rsidRPr="00537AEA">
        <w:t>Направления деятельности:</w:t>
      </w:r>
      <w:r w:rsidR="006E4B4F">
        <w:t xml:space="preserve"> </w:t>
      </w:r>
      <w:r w:rsidRPr="00537AEA">
        <w:t>«Социализация школьника»,«Новый профессионализм учителя»,»Одаренные дети», «Компетентное решение».</w:t>
      </w:r>
      <w:r w:rsidRPr="00537AEA">
        <w:rPr>
          <w:lang w:val="en-US"/>
        </w:rPr>
        <w:t>IT</w:t>
      </w:r>
      <w:r w:rsidRPr="00537AEA">
        <w:t>- развитие.</w:t>
      </w:r>
    </w:p>
    <w:p w:rsidR="002E411D" w:rsidRDefault="002E411D" w:rsidP="002E411D">
      <w:pPr>
        <w:jc w:val="both"/>
        <w:rPr>
          <w:b/>
        </w:rPr>
      </w:pPr>
      <w:r w:rsidRPr="004C2B0B">
        <w:rPr>
          <w:b/>
        </w:rPr>
        <w:t>Постановили:</w:t>
      </w:r>
    </w:p>
    <w:p w:rsidR="002E411D" w:rsidRDefault="002E411D" w:rsidP="002E411D">
      <w:pPr>
        <w:jc w:val="both"/>
      </w:pPr>
      <w:r>
        <w:rPr>
          <w:color w:val="000000" w:themeColor="text1"/>
        </w:rPr>
        <w:t>8</w:t>
      </w:r>
      <w:r w:rsidRPr="00D74B9D">
        <w:rPr>
          <w:color w:val="000000" w:themeColor="text1"/>
        </w:rPr>
        <w:t>.</w:t>
      </w:r>
      <w:r>
        <w:rPr>
          <w:color w:val="000000" w:themeColor="text1"/>
        </w:rPr>
        <w:t>1.</w:t>
      </w:r>
      <w:r>
        <w:t>Считать Программу развития «Совершенствование качества образования через внедрение компетентностного подхода в обучении, воспитании, развитии учащихся  на 2013-2018гг. » завершенной.</w:t>
      </w:r>
    </w:p>
    <w:p w:rsidR="002E411D" w:rsidRDefault="002E411D" w:rsidP="002E411D">
      <w:pPr>
        <w:jc w:val="both"/>
      </w:pPr>
      <w:r>
        <w:t xml:space="preserve">8.2.Признать  не все положения данной программы выполненными в соответствии с ожидаемыми результатами. </w:t>
      </w:r>
    </w:p>
    <w:p w:rsidR="002E411D" w:rsidRDefault="002E411D" w:rsidP="002E411D">
      <w:pPr>
        <w:jc w:val="both"/>
      </w:pPr>
      <w:r>
        <w:t>8.3.Разработать до 31.01.2019 года Программу развития по повышению инженерно-технического образования учащихся. Отв. администрация школы.</w:t>
      </w:r>
    </w:p>
    <w:p w:rsidR="002E411D" w:rsidRDefault="002E411D" w:rsidP="002E411D"/>
    <w:p w:rsidR="002E411D" w:rsidRPr="004C2B0B" w:rsidRDefault="002E411D" w:rsidP="002E411D">
      <w:pPr>
        <w:jc w:val="both"/>
        <w:rPr>
          <w:b/>
        </w:rPr>
      </w:pPr>
    </w:p>
    <w:p w:rsidR="005F1C9C" w:rsidRDefault="005F1C9C"/>
    <w:sectPr w:rsidR="005F1C9C" w:rsidSect="006842AE">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6F0" w:rsidRDefault="004926F0" w:rsidP="002E411D">
      <w:r>
        <w:separator/>
      </w:r>
    </w:p>
  </w:endnote>
  <w:endnote w:type="continuationSeparator" w:id="0">
    <w:p w:rsidR="004926F0" w:rsidRDefault="004926F0" w:rsidP="002E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086"/>
      <w:docPartObj>
        <w:docPartGallery w:val="Page Numbers (Bottom of Page)"/>
        <w:docPartUnique/>
      </w:docPartObj>
    </w:sdtPr>
    <w:sdtEndPr/>
    <w:sdtContent>
      <w:p w:rsidR="00732BAE" w:rsidRDefault="006E4B4F">
        <w:pPr>
          <w:pStyle w:val="ab"/>
          <w:jc w:val="right"/>
        </w:pPr>
        <w:r>
          <w:fldChar w:fldCharType="begin"/>
        </w:r>
        <w:r>
          <w:instrText xml:space="preserve"> PAGE   \* MERGEFORMAT </w:instrText>
        </w:r>
        <w:r>
          <w:fldChar w:fldCharType="separate"/>
        </w:r>
        <w:r w:rsidR="00463C53">
          <w:rPr>
            <w:noProof/>
          </w:rPr>
          <w:t>3</w:t>
        </w:r>
        <w:r>
          <w:fldChar w:fldCharType="end"/>
        </w:r>
      </w:p>
    </w:sdtContent>
  </w:sdt>
  <w:p w:rsidR="00732BAE" w:rsidRDefault="004926F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6F0" w:rsidRDefault="004926F0" w:rsidP="002E411D">
      <w:r>
        <w:separator/>
      </w:r>
    </w:p>
  </w:footnote>
  <w:footnote w:type="continuationSeparator" w:id="0">
    <w:p w:rsidR="004926F0" w:rsidRDefault="004926F0" w:rsidP="002E41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AE" w:rsidRDefault="006E4B4F" w:rsidP="006842AE">
    <w:pPr>
      <w:pStyle w:val="a9"/>
      <w:jc w:val="center"/>
    </w:pPr>
    <w:r>
      <w:t>Муниципальное бюджетное общеобразовательное учреждение «Яковлевская средняя общеобразовательная школа Яковлевского района Белгородской области»</w:t>
    </w:r>
  </w:p>
  <w:p w:rsidR="00732BAE" w:rsidRDefault="004926F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04B68"/>
    <w:multiLevelType w:val="hybridMultilevel"/>
    <w:tmpl w:val="BCD4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411D"/>
    <w:rsid w:val="002E411D"/>
    <w:rsid w:val="00463C53"/>
    <w:rsid w:val="004926F0"/>
    <w:rsid w:val="005F1C9C"/>
    <w:rsid w:val="00687DC1"/>
    <w:rsid w:val="006E4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EAB5"/>
  <w15:docId w15:val="{FE22DF24-6B8A-46A7-8016-2BB4D5AD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1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1D"/>
    <w:pPr>
      <w:spacing w:after="200" w:line="276" w:lineRule="auto"/>
      <w:ind w:left="720"/>
      <w:contextualSpacing/>
    </w:pPr>
    <w:rPr>
      <w:rFonts w:asciiTheme="minorHAnsi" w:eastAsiaTheme="minorEastAsia" w:hAnsiTheme="minorHAnsi" w:cstheme="minorBidi"/>
      <w:sz w:val="22"/>
      <w:szCs w:val="22"/>
    </w:rPr>
  </w:style>
  <w:style w:type="character" w:customStyle="1" w:styleId="dash041e005f0431005f044b005f0447005f043d005f044b005f0439005f005fchar1char1">
    <w:name w:val="dash041e_005f0431_005f044b_005f0447_005f043d_005f044b_005f0439_005f_005fchar1__char1"/>
    <w:uiPriority w:val="99"/>
    <w:rsid w:val="002E411D"/>
    <w:rPr>
      <w:rFonts w:ascii="Times New Roman" w:hAnsi="Times New Roman"/>
      <w:sz w:val="24"/>
      <w:u w:val="none"/>
      <w:effect w:val="none"/>
    </w:rPr>
  </w:style>
  <w:style w:type="paragraph" w:styleId="a4">
    <w:name w:val="No Spacing"/>
    <w:uiPriority w:val="1"/>
    <w:qFormat/>
    <w:rsid w:val="002E411D"/>
    <w:pPr>
      <w:spacing w:after="0" w:line="240" w:lineRule="auto"/>
    </w:pPr>
  </w:style>
  <w:style w:type="paragraph" w:styleId="a5">
    <w:name w:val="Normal (Web)"/>
    <w:basedOn w:val="a"/>
    <w:uiPriority w:val="99"/>
    <w:unhideWhenUsed/>
    <w:rsid w:val="002E411D"/>
    <w:pPr>
      <w:spacing w:before="100" w:beforeAutospacing="1" w:after="100" w:afterAutospacing="1"/>
    </w:pPr>
  </w:style>
  <w:style w:type="paragraph" w:styleId="a6">
    <w:name w:val="footnote text"/>
    <w:aliases w:val="Знак6 Знак,F1 Знак,Знак6,F1"/>
    <w:basedOn w:val="a"/>
    <w:link w:val="1"/>
    <w:uiPriority w:val="99"/>
    <w:rsid w:val="002E411D"/>
    <w:pPr>
      <w:spacing w:after="200" w:line="276" w:lineRule="auto"/>
    </w:pPr>
    <w:rPr>
      <w:sz w:val="20"/>
      <w:szCs w:val="20"/>
      <w:lang w:eastAsia="en-US"/>
    </w:rPr>
  </w:style>
  <w:style w:type="character" w:customStyle="1" w:styleId="a7">
    <w:name w:val="Текст сноски Знак"/>
    <w:basedOn w:val="a0"/>
    <w:uiPriority w:val="99"/>
    <w:semiHidden/>
    <w:rsid w:val="002E411D"/>
    <w:rPr>
      <w:rFonts w:ascii="Times New Roman" w:eastAsia="Times New Roman" w:hAnsi="Times New Roman" w:cs="Times New Roman"/>
      <w:sz w:val="20"/>
      <w:szCs w:val="20"/>
      <w:lang w:eastAsia="ru-RU"/>
    </w:rPr>
  </w:style>
  <w:style w:type="character" w:customStyle="1" w:styleId="1">
    <w:name w:val="Текст сноски Знак1"/>
    <w:aliases w:val="Знак6 Знак Знак,F1 Знак Знак,Знак6 Знак1,F1 Знак1"/>
    <w:basedOn w:val="a0"/>
    <w:link w:val="a6"/>
    <w:uiPriority w:val="99"/>
    <w:locked/>
    <w:rsid w:val="002E411D"/>
    <w:rPr>
      <w:rFonts w:ascii="Times New Roman" w:eastAsia="Times New Roman" w:hAnsi="Times New Roman" w:cs="Times New Roman"/>
      <w:sz w:val="20"/>
      <w:szCs w:val="20"/>
    </w:rPr>
  </w:style>
  <w:style w:type="character" w:styleId="a8">
    <w:name w:val="footnote reference"/>
    <w:basedOn w:val="a0"/>
    <w:uiPriority w:val="99"/>
    <w:rsid w:val="002E411D"/>
    <w:rPr>
      <w:rFonts w:cs="Times New Roman"/>
      <w:vertAlign w:val="superscript"/>
    </w:rPr>
  </w:style>
  <w:style w:type="paragraph" w:styleId="a9">
    <w:name w:val="header"/>
    <w:basedOn w:val="a"/>
    <w:link w:val="aa"/>
    <w:uiPriority w:val="99"/>
    <w:unhideWhenUsed/>
    <w:rsid w:val="002E411D"/>
    <w:pPr>
      <w:tabs>
        <w:tab w:val="center" w:pos="4677"/>
        <w:tab w:val="right" w:pos="9355"/>
      </w:tabs>
    </w:pPr>
  </w:style>
  <w:style w:type="character" w:customStyle="1" w:styleId="aa">
    <w:name w:val="Верхний колонтитул Знак"/>
    <w:basedOn w:val="a0"/>
    <w:link w:val="a9"/>
    <w:uiPriority w:val="99"/>
    <w:rsid w:val="002E411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E411D"/>
    <w:pPr>
      <w:tabs>
        <w:tab w:val="center" w:pos="4677"/>
        <w:tab w:val="right" w:pos="9355"/>
      </w:tabs>
    </w:pPr>
  </w:style>
  <w:style w:type="character" w:customStyle="1" w:styleId="ac">
    <w:name w:val="Нижний колонтитул Знак"/>
    <w:basedOn w:val="a0"/>
    <w:link w:val="ab"/>
    <w:uiPriority w:val="99"/>
    <w:rsid w:val="002E41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Svetlana Murashkina</cp:lastModifiedBy>
  <cp:revision>2</cp:revision>
  <dcterms:created xsi:type="dcterms:W3CDTF">2019-02-27T19:23:00Z</dcterms:created>
  <dcterms:modified xsi:type="dcterms:W3CDTF">2019-06-04T10:20:00Z</dcterms:modified>
</cp:coreProperties>
</file>